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5" w:rsidRPr="00B56345" w:rsidRDefault="00486CBD" w:rsidP="00134867">
      <w:pPr>
        <w:jc w:val="right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Toruń, 2</w:t>
      </w:r>
      <w:r w:rsidR="002F302A">
        <w:rPr>
          <w:rFonts w:ascii="Times New Roman" w:eastAsia="BatangChe" w:hAnsi="Times New Roman" w:cs="Times New Roman"/>
          <w:sz w:val="18"/>
          <w:szCs w:val="18"/>
        </w:rPr>
        <w:t>9</w:t>
      </w:r>
      <w:r w:rsidR="007312BC">
        <w:rPr>
          <w:rFonts w:ascii="Times New Roman" w:eastAsia="BatangChe" w:hAnsi="Times New Roman" w:cs="Times New Roman"/>
          <w:sz w:val="18"/>
          <w:szCs w:val="18"/>
        </w:rPr>
        <w:t>.11.2019</w:t>
      </w:r>
      <w:r w:rsidR="00134867" w:rsidRPr="00B56345">
        <w:rPr>
          <w:rFonts w:ascii="Times New Roman" w:eastAsia="BatangChe" w:hAnsi="Times New Roman" w:cs="Times New Roman"/>
          <w:sz w:val="18"/>
          <w:szCs w:val="18"/>
        </w:rPr>
        <w:t xml:space="preserve"> r.</w:t>
      </w:r>
    </w:p>
    <w:p w:rsidR="00134867" w:rsidRPr="00B56345" w:rsidRDefault="00134867" w:rsidP="00251836">
      <w:pPr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134867" w:rsidRDefault="007312BC" w:rsidP="00251836">
      <w:pPr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>
        <w:rPr>
          <w:rFonts w:ascii="Times New Roman" w:eastAsia="BatangChe" w:hAnsi="Times New Roman" w:cs="Times New Roman"/>
          <w:b/>
          <w:sz w:val="18"/>
          <w:szCs w:val="18"/>
        </w:rPr>
        <w:t xml:space="preserve">Ogłoszenie na sprzedaż </w:t>
      </w:r>
      <w:r w:rsidR="00134867" w:rsidRPr="00B56345">
        <w:rPr>
          <w:rFonts w:ascii="Times New Roman" w:eastAsia="BatangChe" w:hAnsi="Times New Roman" w:cs="Times New Roman"/>
          <w:b/>
          <w:sz w:val="18"/>
          <w:szCs w:val="18"/>
        </w:rPr>
        <w:t>samochodu służbowego</w:t>
      </w:r>
    </w:p>
    <w:p w:rsidR="007312BC" w:rsidRPr="00486CBD" w:rsidRDefault="007312BC" w:rsidP="00251836">
      <w:pPr>
        <w:ind w:left="284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486CBD">
        <w:rPr>
          <w:rFonts w:ascii="Times New Roman" w:eastAsia="BatangChe" w:hAnsi="Times New Roman" w:cs="Times New Roman"/>
          <w:sz w:val="18"/>
          <w:szCs w:val="18"/>
        </w:rPr>
        <w:t xml:space="preserve">Na podstawie Rozporządzenia Rady Ministrów z dnia 22 października </w:t>
      </w:r>
      <w:r w:rsidR="00486CBD">
        <w:rPr>
          <w:rFonts w:ascii="Times New Roman" w:eastAsia="BatangChe" w:hAnsi="Times New Roman" w:cs="Times New Roman"/>
          <w:sz w:val="18"/>
          <w:szCs w:val="18"/>
        </w:rPr>
        <w:t xml:space="preserve">2019 r. w sprawie </w:t>
      </w:r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sposobu </w:t>
      </w:r>
      <w:r w:rsidR="00486CBD">
        <w:rPr>
          <w:rFonts w:ascii="Times New Roman" w:eastAsia="BatangChe" w:hAnsi="Times New Roman" w:cs="Times New Roman"/>
          <w:sz w:val="18"/>
          <w:szCs w:val="18"/>
        </w:rPr>
        <w:t>gospodarowania składnikami rzeczowymi majątku ruchomego</w:t>
      </w:r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 Skarbu Państwa</w:t>
      </w:r>
      <w:r w:rsidR="00486CBD">
        <w:rPr>
          <w:rFonts w:ascii="Times New Roman" w:eastAsia="BatangChe" w:hAnsi="Times New Roman" w:cs="Times New Roman"/>
          <w:sz w:val="18"/>
          <w:szCs w:val="18"/>
        </w:rPr>
        <w:t xml:space="preserve"> (Dz. U. z 2019 r., poz. 2004)</w:t>
      </w:r>
      <w:r w:rsidR="00955D4E">
        <w:rPr>
          <w:rFonts w:ascii="Times New Roman" w:eastAsia="BatangChe" w:hAnsi="Times New Roman" w:cs="Times New Roman"/>
          <w:sz w:val="18"/>
          <w:szCs w:val="18"/>
        </w:rPr>
        <w:t>.</w:t>
      </w:r>
    </w:p>
    <w:p w:rsidR="00134867" w:rsidRPr="00B56345" w:rsidRDefault="00134867" w:rsidP="00251836">
      <w:pPr>
        <w:pStyle w:val="Akapitzlist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Nazwa i siedziba sprzedającego:</w:t>
      </w:r>
    </w:p>
    <w:p w:rsidR="00134867" w:rsidRPr="00B56345" w:rsidRDefault="00134867" w:rsidP="00251836">
      <w:pPr>
        <w:ind w:left="72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Powiatowy Inspektorat Nadzoru Budowlanego Powiatu Grodzkiego w Toruniu</w:t>
      </w:r>
    </w:p>
    <w:p w:rsidR="00134867" w:rsidRPr="00B56345" w:rsidRDefault="00134867" w:rsidP="00251836">
      <w:pPr>
        <w:ind w:left="72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Ul. M</w:t>
      </w:r>
      <w:r w:rsidR="007312BC">
        <w:rPr>
          <w:rFonts w:ascii="Times New Roman" w:eastAsia="BatangChe" w:hAnsi="Times New Roman" w:cs="Times New Roman"/>
          <w:sz w:val="18"/>
          <w:szCs w:val="18"/>
        </w:rPr>
        <w:t>arii Skłodowskiej-Curie 41 a</w:t>
      </w:r>
      <w:r w:rsidRPr="00B56345">
        <w:rPr>
          <w:rFonts w:ascii="Times New Roman" w:eastAsia="BatangChe" w:hAnsi="Times New Roman" w:cs="Times New Roman"/>
          <w:sz w:val="18"/>
          <w:szCs w:val="18"/>
        </w:rPr>
        <w:t>, 87-100 Toruń</w:t>
      </w:r>
    </w:p>
    <w:p w:rsidR="00134867" w:rsidRPr="00486CBD" w:rsidRDefault="007312BC" w:rsidP="00251836">
      <w:pPr>
        <w:ind w:left="720"/>
        <w:jc w:val="both"/>
        <w:rPr>
          <w:rFonts w:ascii="Times New Roman" w:eastAsia="BatangChe" w:hAnsi="Times New Roman" w:cs="Times New Roman"/>
          <w:sz w:val="18"/>
          <w:szCs w:val="18"/>
          <w:lang w:val="en-US"/>
        </w:rPr>
      </w:pPr>
      <w:r w:rsidRPr="00486CBD">
        <w:rPr>
          <w:rFonts w:ascii="Times New Roman" w:eastAsia="BatangChe" w:hAnsi="Times New Roman" w:cs="Times New Roman"/>
          <w:sz w:val="18"/>
          <w:szCs w:val="18"/>
          <w:lang w:val="en-US"/>
        </w:rPr>
        <w:t>Tel: (56) 652 25 25/43</w:t>
      </w:r>
    </w:p>
    <w:p w:rsidR="00134867" w:rsidRPr="00486CBD" w:rsidRDefault="00134867" w:rsidP="00251836">
      <w:pPr>
        <w:ind w:left="720"/>
        <w:jc w:val="both"/>
        <w:rPr>
          <w:rFonts w:ascii="Times New Roman" w:eastAsia="BatangChe" w:hAnsi="Times New Roman" w:cs="Times New Roman"/>
          <w:sz w:val="18"/>
          <w:szCs w:val="18"/>
          <w:lang w:val="en-US"/>
        </w:rPr>
      </w:pPr>
      <w:r w:rsidRPr="00486CBD">
        <w:rPr>
          <w:rFonts w:ascii="Times New Roman" w:eastAsia="BatangChe" w:hAnsi="Times New Roman" w:cs="Times New Roman"/>
          <w:sz w:val="18"/>
          <w:szCs w:val="18"/>
          <w:lang w:val="en-US"/>
        </w:rPr>
        <w:t xml:space="preserve">e-mail: </w:t>
      </w:r>
      <w:hyperlink r:id="rId8" w:history="1">
        <w:r w:rsidRPr="00486CBD">
          <w:rPr>
            <w:rStyle w:val="Hipercze"/>
            <w:rFonts w:ascii="Times New Roman" w:eastAsia="BatangChe" w:hAnsi="Times New Roman" w:cs="Times New Roman"/>
            <w:sz w:val="18"/>
            <w:szCs w:val="18"/>
            <w:lang w:val="en-US"/>
          </w:rPr>
          <w:t>biuro@pinbpg.torun.com.pl</w:t>
        </w:r>
      </w:hyperlink>
    </w:p>
    <w:p w:rsidR="00134867" w:rsidRPr="00B56345" w:rsidRDefault="00134867" w:rsidP="002518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  <w:lang w:val="en-US"/>
        </w:rPr>
      </w:pPr>
      <w:proofErr w:type="spellStart"/>
      <w:r w:rsidRPr="00B56345">
        <w:rPr>
          <w:rFonts w:ascii="Times New Roman" w:eastAsia="BatangChe" w:hAnsi="Times New Roman" w:cs="Times New Roman"/>
          <w:b/>
          <w:sz w:val="18"/>
          <w:szCs w:val="18"/>
          <w:lang w:val="en-US"/>
        </w:rPr>
        <w:t>Przedmiot</w:t>
      </w:r>
      <w:proofErr w:type="spellEnd"/>
      <w:r w:rsidRPr="00B56345">
        <w:rPr>
          <w:rFonts w:ascii="Times New Roman" w:eastAsia="BatangChe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B56345">
        <w:rPr>
          <w:rFonts w:ascii="Times New Roman" w:eastAsia="BatangChe" w:hAnsi="Times New Roman" w:cs="Times New Roman"/>
          <w:b/>
          <w:sz w:val="18"/>
          <w:szCs w:val="18"/>
          <w:lang w:val="en-US"/>
        </w:rPr>
        <w:t>oferty</w:t>
      </w:r>
      <w:proofErr w:type="spellEnd"/>
      <w:r w:rsidRPr="00B56345">
        <w:rPr>
          <w:rFonts w:ascii="Times New Roman" w:eastAsia="BatangChe" w:hAnsi="Times New Roman" w:cs="Times New Roman"/>
          <w:b/>
          <w:sz w:val="18"/>
          <w:szCs w:val="18"/>
          <w:lang w:val="en-US"/>
        </w:rPr>
        <w:t>:</w:t>
      </w:r>
    </w:p>
    <w:p w:rsidR="00DF52AE" w:rsidRDefault="00134867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Marka i typ pojazdu: samochód osobowy, </w:t>
      </w:r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Skoda </w:t>
      </w:r>
      <w:proofErr w:type="spellStart"/>
      <w:r w:rsidR="00955D4E">
        <w:rPr>
          <w:rFonts w:ascii="Times New Roman" w:eastAsia="BatangChe" w:hAnsi="Times New Roman" w:cs="Times New Roman"/>
          <w:sz w:val="18"/>
          <w:szCs w:val="18"/>
        </w:rPr>
        <w:t>Fabia</w:t>
      </w:r>
      <w:proofErr w:type="spellEnd"/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 Hatchback,</w:t>
      </w:r>
      <w:r w:rsidR="005615B7" w:rsidRPr="00B56345">
        <w:rPr>
          <w:rFonts w:ascii="Times New Roman" w:eastAsia="BatangChe" w:hAnsi="Times New Roman" w:cs="Times New Roman"/>
          <w:sz w:val="18"/>
          <w:szCs w:val="18"/>
        </w:rPr>
        <w:t xml:space="preserve"> 1,4</w:t>
      </w:r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 Run-1 szt.</w:t>
      </w:r>
      <w:r w:rsidR="00DF52AE">
        <w:rPr>
          <w:rFonts w:ascii="Times New Roman" w:eastAsia="BatangChe" w:hAnsi="Times New Roman" w:cs="Times New Roman"/>
          <w:sz w:val="18"/>
          <w:szCs w:val="18"/>
        </w:rPr>
        <w:t>;</w:t>
      </w:r>
    </w:p>
    <w:p w:rsidR="00955D4E" w:rsidRDefault="00DF52AE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R</w:t>
      </w:r>
      <w:r w:rsidR="005615B7" w:rsidRPr="00B56345">
        <w:rPr>
          <w:rFonts w:ascii="Times New Roman" w:eastAsia="BatangChe" w:hAnsi="Times New Roman" w:cs="Times New Roman"/>
          <w:sz w:val="18"/>
          <w:szCs w:val="18"/>
        </w:rPr>
        <w:t>ok produkcji 200</w:t>
      </w:r>
      <w:r w:rsidR="00955D4E">
        <w:rPr>
          <w:rFonts w:ascii="Times New Roman" w:eastAsia="BatangChe" w:hAnsi="Times New Roman" w:cs="Times New Roman"/>
          <w:sz w:val="18"/>
          <w:szCs w:val="18"/>
        </w:rPr>
        <w:t xml:space="preserve">3; </w:t>
      </w:r>
    </w:p>
    <w:p w:rsidR="00134867" w:rsidRPr="00B56345" w:rsidRDefault="005615B7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Kolor: </w:t>
      </w:r>
      <w:r w:rsidR="00955D4E">
        <w:rPr>
          <w:rFonts w:ascii="Times New Roman" w:eastAsia="BatangChe" w:hAnsi="Times New Roman" w:cs="Times New Roman"/>
          <w:sz w:val="18"/>
          <w:szCs w:val="18"/>
        </w:rPr>
        <w:t>niebieski</w:t>
      </w:r>
    </w:p>
    <w:p w:rsidR="00134867" w:rsidRPr="00B56345" w:rsidRDefault="00DF52AE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Numer identyfikacyjny VIN</w:t>
      </w:r>
      <w:r w:rsidR="00134867" w:rsidRPr="00B56345">
        <w:rPr>
          <w:rFonts w:ascii="Times New Roman" w:eastAsia="BatangChe" w:hAnsi="Times New Roman" w:cs="Times New Roman"/>
          <w:sz w:val="18"/>
          <w:szCs w:val="18"/>
        </w:rPr>
        <w:t xml:space="preserve">: </w:t>
      </w:r>
      <w:r>
        <w:rPr>
          <w:rFonts w:ascii="Times New Roman" w:eastAsia="BatangChe" w:hAnsi="Times New Roman" w:cs="Times New Roman"/>
          <w:sz w:val="18"/>
          <w:szCs w:val="18"/>
        </w:rPr>
        <w:t>TMBPH16Y733742117</w:t>
      </w:r>
      <w:r w:rsidR="00134867" w:rsidRPr="00B56345">
        <w:rPr>
          <w:rFonts w:ascii="Times New Roman" w:eastAsia="BatangChe" w:hAnsi="Times New Roman" w:cs="Times New Roman"/>
          <w:sz w:val="18"/>
          <w:szCs w:val="18"/>
        </w:rPr>
        <w:t xml:space="preserve"> </w:t>
      </w:r>
    </w:p>
    <w:p w:rsidR="00134867" w:rsidRPr="00B56345" w:rsidRDefault="00DF52AE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Numer</w:t>
      </w:r>
      <w:r w:rsidR="00134867" w:rsidRPr="00B56345">
        <w:rPr>
          <w:rFonts w:ascii="Times New Roman" w:eastAsia="BatangChe" w:hAnsi="Times New Roman" w:cs="Times New Roman"/>
          <w:sz w:val="18"/>
          <w:szCs w:val="18"/>
        </w:rPr>
        <w:t xml:space="preserve"> silni</w:t>
      </w:r>
      <w:r>
        <w:rPr>
          <w:rFonts w:ascii="Times New Roman" w:eastAsia="BatangChe" w:hAnsi="Times New Roman" w:cs="Times New Roman"/>
          <w:sz w:val="18"/>
          <w:szCs w:val="18"/>
        </w:rPr>
        <w:t>ka: AZF 074780</w:t>
      </w:r>
    </w:p>
    <w:p w:rsidR="00134867" w:rsidRPr="00B56345" w:rsidRDefault="00DF52AE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Ilość miejsc siedzących: 5</w:t>
      </w:r>
    </w:p>
    <w:p w:rsidR="00134867" w:rsidRPr="00FC1F2A" w:rsidRDefault="00134867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Pojemność/ Moc silnika: </w:t>
      </w:r>
      <w:r w:rsidR="00FC1F2A">
        <w:rPr>
          <w:rFonts w:ascii="Times New Roman" w:eastAsia="BatangChe" w:hAnsi="Times New Roman" w:cs="Times New Roman"/>
          <w:sz w:val="18"/>
          <w:szCs w:val="18"/>
        </w:rPr>
        <w:t>1397,00 cm</w:t>
      </w:r>
      <w:r w:rsidR="00FC1F2A">
        <w:rPr>
          <w:rFonts w:ascii="Times New Roman" w:eastAsia="BatangChe" w:hAnsi="Times New Roman" w:cs="Times New Roman"/>
          <w:sz w:val="18"/>
          <w:szCs w:val="18"/>
          <w:vertAlign w:val="superscript"/>
        </w:rPr>
        <w:t>3</w:t>
      </w:r>
      <w:r w:rsidR="00FC1F2A">
        <w:rPr>
          <w:rFonts w:ascii="Times New Roman" w:eastAsia="BatangChe" w:hAnsi="Times New Roman" w:cs="Times New Roman"/>
          <w:sz w:val="18"/>
          <w:szCs w:val="18"/>
        </w:rPr>
        <w:t xml:space="preserve">/44,00 </w:t>
      </w:r>
      <w:proofErr w:type="spellStart"/>
      <w:r w:rsidR="00FC1F2A">
        <w:rPr>
          <w:rFonts w:ascii="Times New Roman" w:eastAsia="BatangChe" w:hAnsi="Times New Roman" w:cs="Times New Roman"/>
          <w:sz w:val="18"/>
          <w:szCs w:val="18"/>
        </w:rPr>
        <w:t>kW</w:t>
      </w:r>
      <w:proofErr w:type="spellEnd"/>
    </w:p>
    <w:p w:rsidR="00FC1F2A" w:rsidRDefault="00FC1F2A" w:rsidP="002518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 xml:space="preserve">Wartość rynkowa przedmiotowego samochodu wynosi 5 000,00 zł </w:t>
      </w:r>
    </w:p>
    <w:p w:rsidR="00FC1F2A" w:rsidRDefault="00FC1F2A" w:rsidP="002518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Informacje o stanie techniczno- ruchowym majątku ruchomego:</w:t>
      </w:r>
    </w:p>
    <w:p w:rsidR="00FC1F2A" w:rsidRDefault="00FC1F2A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Dane ruchowe:</w:t>
      </w:r>
    </w:p>
    <w:p w:rsidR="00801645" w:rsidRDefault="00FC1F2A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 xml:space="preserve">- samochód jest sprawny technicznie, serwisowany, ostatni przegląd techniczny był przeprowadzony w dniu </w:t>
      </w:r>
      <w:r w:rsidR="00801645">
        <w:rPr>
          <w:rFonts w:ascii="Times New Roman" w:eastAsia="BatangChe" w:hAnsi="Times New Roman" w:cs="Times New Roman"/>
          <w:sz w:val="18"/>
          <w:szCs w:val="18"/>
        </w:rPr>
        <w:t>16.04.2020 r.;</w:t>
      </w:r>
    </w:p>
    <w:p w:rsidR="00512680" w:rsidRDefault="00801645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color w:val="FF0000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 xml:space="preserve">- stan licznika: </w:t>
      </w:r>
      <w:r w:rsidR="000C0388" w:rsidRPr="000C0388">
        <w:rPr>
          <w:rFonts w:ascii="Times New Roman" w:eastAsia="BatangChe" w:hAnsi="Times New Roman" w:cs="Times New Roman"/>
          <w:sz w:val="18"/>
          <w:szCs w:val="18"/>
        </w:rPr>
        <w:t>102 506;</w:t>
      </w: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512680">
        <w:rPr>
          <w:rFonts w:ascii="Times New Roman" w:eastAsia="BatangChe" w:hAnsi="Times New Roman" w:cs="Times New Roman"/>
          <w:b/>
          <w:sz w:val="18"/>
          <w:szCs w:val="18"/>
        </w:rPr>
        <w:t xml:space="preserve">5. </w:t>
      </w:r>
      <w:r>
        <w:rPr>
          <w:rFonts w:ascii="Times New Roman" w:eastAsia="BatangChe" w:hAnsi="Times New Roman" w:cs="Times New Roman"/>
          <w:b/>
          <w:sz w:val="18"/>
          <w:szCs w:val="18"/>
        </w:rPr>
        <w:t xml:space="preserve">   </w:t>
      </w:r>
      <w:r w:rsidRPr="00512680">
        <w:rPr>
          <w:rFonts w:ascii="Times New Roman" w:eastAsia="BatangChe" w:hAnsi="Times New Roman" w:cs="Times New Roman"/>
          <w:sz w:val="18"/>
          <w:szCs w:val="18"/>
        </w:rPr>
        <w:t>Dane techniczne:</w:t>
      </w:r>
    </w:p>
    <w:p w:rsidR="002F302A" w:rsidRDefault="002F302A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512680" w:rsidRP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b/>
          <w:sz w:val="18"/>
          <w:szCs w:val="18"/>
        </w:rPr>
        <w:tab/>
      </w:r>
      <w:r w:rsidRPr="00512680">
        <w:rPr>
          <w:rFonts w:ascii="Times New Roman" w:eastAsia="BatangChe" w:hAnsi="Times New Roman" w:cs="Times New Roman"/>
          <w:sz w:val="18"/>
          <w:szCs w:val="18"/>
        </w:rPr>
        <w:t>Samochód posiada:</w:t>
      </w: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dowód rejestracyjny seria DR/BAP 3939490;</w:t>
      </w: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kartę pojazdu nr AAA2776660;</w:t>
      </w: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immobiliser;</w:t>
      </w:r>
    </w:p>
    <w:p w:rsidR="002F302A" w:rsidRDefault="002F302A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Wyposażenie:</w:t>
      </w:r>
    </w:p>
    <w:p w:rsidR="00512680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kluczyki zapłonu i drzwi – 2 szt.;</w:t>
      </w:r>
    </w:p>
    <w:p w:rsidR="002F302A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 xml:space="preserve">- </w:t>
      </w:r>
      <w:r w:rsidR="00800245">
        <w:rPr>
          <w:rFonts w:ascii="Times New Roman" w:eastAsia="BatangChe" w:hAnsi="Times New Roman" w:cs="Times New Roman"/>
          <w:sz w:val="18"/>
          <w:szCs w:val="18"/>
        </w:rPr>
        <w:t>koło zapasowe</w:t>
      </w:r>
      <w:r w:rsidR="002F302A">
        <w:rPr>
          <w:rFonts w:ascii="Times New Roman" w:eastAsia="BatangChe" w:hAnsi="Times New Roman" w:cs="Times New Roman"/>
          <w:sz w:val="18"/>
          <w:szCs w:val="18"/>
        </w:rPr>
        <w:t xml:space="preserve"> – 1 szt.;</w:t>
      </w:r>
    </w:p>
    <w:p w:rsidR="002F302A" w:rsidRDefault="002F302A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radio;</w:t>
      </w:r>
    </w:p>
    <w:p w:rsidR="002F302A" w:rsidRDefault="002F302A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ab/>
        <w:t>- dywaniki gumowe – 1 komplet;</w:t>
      </w:r>
    </w:p>
    <w:p w:rsidR="00512680" w:rsidRPr="00447D91" w:rsidRDefault="00512680" w:rsidP="00251836">
      <w:pPr>
        <w:pStyle w:val="Akapitzlist"/>
        <w:spacing w:line="360" w:lineRule="auto"/>
        <w:ind w:left="426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 xml:space="preserve">  </w:t>
      </w:r>
      <w:r w:rsidR="002F302A">
        <w:rPr>
          <w:rFonts w:ascii="Times New Roman" w:eastAsia="BatangChe" w:hAnsi="Times New Roman" w:cs="Times New Roman"/>
          <w:sz w:val="18"/>
          <w:szCs w:val="18"/>
        </w:rPr>
        <w:tab/>
        <w:t>- opony zimowe – 1 komplet</w:t>
      </w:r>
    </w:p>
    <w:p w:rsidR="00D203E4" w:rsidRDefault="00D203E4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Pojazd przeznaczony do sprzedaży.</w:t>
      </w:r>
    </w:p>
    <w:p w:rsidR="00447D91" w:rsidRPr="00B56345" w:rsidRDefault="00447D91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D203E4" w:rsidRDefault="00D203E4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b/>
          <w:i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i/>
          <w:sz w:val="18"/>
          <w:szCs w:val="18"/>
        </w:rPr>
        <w:t>Opis stanu technicznego:</w:t>
      </w:r>
    </w:p>
    <w:p w:rsidR="00447D91" w:rsidRPr="00AD644A" w:rsidRDefault="00AD644A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AD644A">
        <w:rPr>
          <w:rFonts w:ascii="Times New Roman" w:eastAsia="BatangChe" w:hAnsi="Times New Roman" w:cs="Times New Roman"/>
          <w:sz w:val="18"/>
          <w:szCs w:val="18"/>
        </w:rPr>
        <w:t>- tylne lewe nadkole - rdza;</w:t>
      </w:r>
    </w:p>
    <w:p w:rsidR="00AD644A" w:rsidRDefault="00AD644A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AD644A">
        <w:rPr>
          <w:rFonts w:ascii="Times New Roman" w:eastAsia="BatangChe" w:hAnsi="Times New Roman" w:cs="Times New Roman"/>
          <w:sz w:val="18"/>
          <w:szCs w:val="18"/>
        </w:rPr>
        <w:t xml:space="preserve">- przednia część lewego podwozia </w:t>
      </w:r>
      <w:r>
        <w:rPr>
          <w:rFonts w:ascii="Times New Roman" w:eastAsia="BatangChe" w:hAnsi="Times New Roman" w:cs="Times New Roman"/>
          <w:sz w:val="18"/>
          <w:szCs w:val="18"/>
        </w:rPr>
        <w:t>–</w:t>
      </w:r>
      <w:r w:rsidRPr="00AD644A">
        <w:rPr>
          <w:rFonts w:ascii="Times New Roman" w:eastAsia="BatangChe" w:hAnsi="Times New Roman" w:cs="Times New Roman"/>
          <w:sz w:val="18"/>
          <w:szCs w:val="18"/>
        </w:rPr>
        <w:t xml:space="preserve"> rdza</w:t>
      </w:r>
      <w:r>
        <w:rPr>
          <w:rFonts w:ascii="Times New Roman" w:eastAsia="BatangChe" w:hAnsi="Times New Roman" w:cs="Times New Roman"/>
          <w:sz w:val="18"/>
          <w:szCs w:val="18"/>
        </w:rPr>
        <w:t>;</w:t>
      </w:r>
    </w:p>
    <w:p w:rsidR="00AD644A" w:rsidRDefault="00AD644A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- tylny prawy zderzak – porysowany</w:t>
      </w:r>
      <w:r w:rsidR="003F4796">
        <w:rPr>
          <w:rFonts w:ascii="Times New Roman" w:eastAsia="BatangChe" w:hAnsi="Times New Roman" w:cs="Times New Roman"/>
          <w:sz w:val="18"/>
          <w:szCs w:val="18"/>
        </w:rPr>
        <w:t>;</w:t>
      </w:r>
    </w:p>
    <w:p w:rsidR="003F4796" w:rsidRDefault="003F4796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- tapicerka siedziska fotela kierowcy – wytarta</w:t>
      </w:r>
    </w:p>
    <w:p w:rsidR="003F4796" w:rsidRPr="00AD644A" w:rsidRDefault="003F4796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E32FAC" w:rsidRPr="00B56345" w:rsidRDefault="00E32FAC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</w:p>
    <w:p w:rsidR="00E32FAC" w:rsidRPr="003F4796" w:rsidRDefault="00E32FAC" w:rsidP="002518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3F4796">
        <w:rPr>
          <w:rFonts w:ascii="Times New Roman" w:eastAsia="BatangChe" w:hAnsi="Times New Roman" w:cs="Times New Roman"/>
          <w:b/>
          <w:sz w:val="18"/>
          <w:szCs w:val="18"/>
        </w:rPr>
        <w:lastRenderedPageBreak/>
        <w:t>Przygotowania oferty – wymagania:</w:t>
      </w:r>
    </w:p>
    <w:p w:rsidR="00E32FAC" w:rsidRPr="00B56345" w:rsidRDefault="00E32FAC" w:rsidP="00251836">
      <w:pPr>
        <w:pStyle w:val="Akapitzlist"/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Oferta pod rygorem nieważności powinna być sporządzona w formie pisemnej, musi zawierać następujące dane: 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Imię, nazwisko, adres lub nazwę oferenta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Oferowaną cenę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Numer telefonu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PESEL i NIP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Datę sporządzenia oferty</w:t>
      </w:r>
    </w:p>
    <w:p w:rsidR="00E32FAC" w:rsidRPr="00B56345" w:rsidRDefault="00E32FAC" w:rsidP="00251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Oświadczenie oferenta, że zapoznał się ze stanem technicznym pojazdu lub, że ponosi odpowiedzialność za skutki wynikające z rezygnacji z oględzin auta.</w:t>
      </w:r>
    </w:p>
    <w:p w:rsidR="00E32FAC" w:rsidRPr="00B56345" w:rsidRDefault="00E32FAC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E32FAC" w:rsidRPr="00B56345" w:rsidRDefault="00E32FAC" w:rsidP="002518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Cena wywoławcza:</w:t>
      </w:r>
    </w:p>
    <w:p w:rsidR="00E32FAC" w:rsidRPr="00B56345" w:rsidRDefault="00E32FAC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C</w:t>
      </w:r>
      <w:r w:rsidR="004C1AF3" w:rsidRPr="00B56345">
        <w:rPr>
          <w:rFonts w:ascii="Times New Roman" w:eastAsia="BatangChe" w:hAnsi="Times New Roman" w:cs="Times New Roman"/>
          <w:sz w:val="18"/>
          <w:szCs w:val="18"/>
        </w:rPr>
        <w:t xml:space="preserve">enę wywoławczą ustalono na </w:t>
      </w:r>
      <w:r w:rsidR="003F4796">
        <w:rPr>
          <w:rFonts w:ascii="Times New Roman" w:eastAsia="BatangChe" w:hAnsi="Times New Roman" w:cs="Times New Roman"/>
          <w:sz w:val="18"/>
          <w:szCs w:val="18"/>
        </w:rPr>
        <w:t>5</w:t>
      </w:r>
      <w:r w:rsidR="004C1AF3" w:rsidRPr="00B56345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="003F4796">
        <w:rPr>
          <w:rFonts w:ascii="Times New Roman" w:eastAsia="BatangChe" w:hAnsi="Times New Roman" w:cs="Times New Roman"/>
          <w:sz w:val="18"/>
          <w:szCs w:val="18"/>
        </w:rPr>
        <w:t>0</w:t>
      </w:r>
      <w:r w:rsidR="004C1AF3" w:rsidRPr="00B56345">
        <w:rPr>
          <w:rFonts w:ascii="Times New Roman" w:eastAsia="BatangChe" w:hAnsi="Times New Roman" w:cs="Times New Roman"/>
          <w:sz w:val="18"/>
          <w:szCs w:val="18"/>
        </w:rPr>
        <w:t>00</w:t>
      </w:r>
      <w:r w:rsidRPr="00B56345">
        <w:rPr>
          <w:rFonts w:ascii="Times New Roman" w:eastAsia="BatangChe" w:hAnsi="Times New Roman" w:cs="Times New Roman"/>
          <w:sz w:val="18"/>
          <w:szCs w:val="18"/>
        </w:rPr>
        <w:t>,00 zł</w:t>
      </w:r>
      <w:r w:rsidR="00387311">
        <w:rPr>
          <w:rFonts w:ascii="Times New Roman" w:eastAsia="BatangChe" w:hAnsi="Times New Roman" w:cs="Times New Roman"/>
          <w:sz w:val="18"/>
          <w:szCs w:val="18"/>
        </w:rPr>
        <w:t xml:space="preserve"> </w:t>
      </w:r>
    </w:p>
    <w:p w:rsidR="00E32FAC" w:rsidRPr="00B56345" w:rsidRDefault="00E32FAC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</w:p>
    <w:p w:rsidR="00E32FAC" w:rsidRPr="00B56345" w:rsidRDefault="00E32FAC" w:rsidP="002518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Termin, miejsce i sposób złożenia oferty:</w:t>
      </w:r>
    </w:p>
    <w:p w:rsidR="00E32FAC" w:rsidRPr="00B56345" w:rsidRDefault="00E32FAC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Oferta wraz z oświadczeniem powinna być złożona w zamkniętej kopercie i zaadresowana: Powiatowy </w:t>
      </w:r>
      <w:r w:rsidR="00F95E4F" w:rsidRPr="00B56345">
        <w:rPr>
          <w:rFonts w:ascii="Times New Roman" w:eastAsia="BatangChe" w:hAnsi="Times New Roman" w:cs="Times New Roman"/>
          <w:sz w:val="18"/>
          <w:szCs w:val="18"/>
        </w:rPr>
        <w:t xml:space="preserve">Inspektorat Nadzoru Budowlanego, ul. </w:t>
      </w:r>
      <w:r w:rsidR="003F4796">
        <w:rPr>
          <w:rFonts w:ascii="Times New Roman" w:eastAsia="BatangChe" w:hAnsi="Times New Roman" w:cs="Times New Roman"/>
          <w:sz w:val="18"/>
          <w:szCs w:val="18"/>
        </w:rPr>
        <w:t>Marii Skłodowskiej – Curie 41 A</w:t>
      </w:r>
      <w:r w:rsidR="00F95E4F" w:rsidRPr="00B56345">
        <w:rPr>
          <w:rFonts w:ascii="Times New Roman" w:eastAsia="BatangChe" w:hAnsi="Times New Roman" w:cs="Times New Roman"/>
          <w:sz w:val="18"/>
          <w:szCs w:val="18"/>
        </w:rPr>
        <w:t>, 87-100 Toruń z adnotacją: ” Oferta na zakup samochodu osobowego”. Ofertę można przesłać pocztą lub doręczyć osobiście do Powiatowego Inspektoratu Nadzoru Budowlanego Powiatu Grodzkiego w Toruniu z siedzibą przy ul. M</w:t>
      </w:r>
      <w:r w:rsidR="003F4796">
        <w:rPr>
          <w:rFonts w:ascii="Times New Roman" w:eastAsia="BatangChe" w:hAnsi="Times New Roman" w:cs="Times New Roman"/>
          <w:sz w:val="18"/>
          <w:szCs w:val="18"/>
        </w:rPr>
        <w:t>arii Skłodowskiej-Curie 41 A w Toruniu.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Ostateczny termin składania ofert u</w:t>
      </w:r>
      <w:r w:rsidR="003F4796">
        <w:rPr>
          <w:rFonts w:ascii="Times New Roman" w:eastAsia="BatangChe" w:hAnsi="Times New Roman" w:cs="Times New Roman"/>
          <w:b/>
          <w:sz w:val="18"/>
          <w:szCs w:val="18"/>
        </w:rPr>
        <w:t>stala się na dzień 12</w:t>
      </w:r>
      <w:r w:rsidR="00BD5D80" w:rsidRPr="00B56345">
        <w:rPr>
          <w:rFonts w:ascii="Times New Roman" w:eastAsia="BatangChe" w:hAnsi="Times New Roman" w:cs="Times New Roman"/>
          <w:b/>
          <w:sz w:val="18"/>
          <w:szCs w:val="18"/>
        </w:rPr>
        <w:t xml:space="preserve"> </w:t>
      </w:r>
      <w:r w:rsidR="003F4796">
        <w:rPr>
          <w:rFonts w:ascii="Times New Roman" w:eastAsia="BatangChe" w:hAnsi="Times New Roman" w:cs="Times New Roman"/>
          <w:b/>
          <w:sz w:val="18"/>
          <w:szCs w:val="18"/>
        </w:rPr>
        <w:t>grudnia 2019</w:t>
      </w:r>
      <w:r w:rsidR="00BD5D80" w:rsidRPr="00B56345">
        <w:rPr>
          <w:rFonts w:ascii="Times New Roman" w:eastAsia="BatangChe" w:hAnsi="Times New Roman" w:cs="Times New Roman"/>
          <w:b/>
          <w:sz w:val="18"/>
          <w:szCs w:val="18"/>
        </w:rPr>
        <w:t xml:space="preserve"> r.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Oferty składane po w/w dacie nie będą rozpatrywane. W przypadku złożenia dwóch ofert o jednakowej, najwyższej cenie, PINB PG w Toruniu zorganizuje dodatkowy nabór ofert dla oferentów, którzy podali jednakowe ceny.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F95E4F" w:rsidRPr="00B56345" w:rsidRDefault="00F95E4F" w:rsidP="002518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Oglądanie przedmiotu sprzedaży: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Możliwość oględzin samochodu </w:t>
      </w:r>
      <w:r w:rsidR="00387311">
        <w:rPr>
          <w:rFonts w:ascii="Times New Roman" w:eastAsia="BatangChe" w:hAnsi="Times New Roman" w:cs="Times New Roman"/>
          <w:sz w:val="18"/>
          <w:szCs w:val="18"/>
        </w:rPr>
        <w:t>w godzinach pracy urzędu</w:t>
      </w:r>
      <w:r w:rsidR="00387311" w:rsidRPr="00B56345">
        <w:rPr>
          <w:rFonts w:ascii="Times New Roman" w:eastAsia="BatangChe" w:hAnsi="Times New Roman" w:cs="Times New Roman"/>
          <w:sz w:val="18"/>
          <w:szCs w:val="18"/>
        </w:rPr>
        <w:t xml:space="preserve"> </w:t>
      </w:r>
      <w:r w:rsidRPr="00B56345">
        <w:rPr>
          <w:rFonts w:ascii="Times New Roman" w:eastAsia="BatangChe" w:hAnsi="Times New Roman" w:cs="Times New Roman"/>
          <w:sz w:val="18"/>
          <w:szCs w:val="18"/>
        </w:rPr>
        <w:t>po wcześniejszym umówieniu.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Osoba do kontaktu: </w:t>
      </w:r>
      <w:r w:rsidR="003F4796">
        <w:rPr>
          <w:rFonts w:ascii="Times New Roman" w:eastAsia="BatangChe" w:hAnsi="Times New Roman" w:cs="Times New Roman"/>
          <w:sz w:val="18"/>
          <w:szCs w:val="18"/>
        </w:rPr>
        <w:t xml:space="preserve">Magdalena Grzywaczewska, </w:t>
      </w:r>
      <w:proofErr w:type="spellStart"/>
      <w:r w:rsidR="003F4796">
        <w:rPr>
          <w:rFonts w:ascii="Times New Roman" w:eastAsia="BatangChe" w:hAnsi="Times New Roman" w:cs="Times New Roman"/>
          <w:sz w:val="18"/>
          <w:szCs w:val="18"/>
        </w:rPr>
        <w:t>tel</w:t>
      </w:r>
      <w:proofErr w:type="spellEnd"/>
      <w:r w:rsidR="003F4796">
        <w:rPr>
          <w:rFonts w:ascii="Times New Roman" w:eastAsia="BatangChe" w:hAnsi="Times New Roman" w:cs="Times New Roman"/>
          <w:sz w:val="18"/>
          <w:szCs w:val="18"/>
        </w:rPr>
        <w:t>: (56) 652 25 25</w:t>
      </w:r>
      <w:r w:rsidRPr="00B56345">
        <w:rPr>
          <w:rFonts w:ascii="Times New Roman" w:eastAsia="BatangChe" w:hAnsi="Times New Roman" w:cs="Times New Roman"/>
          <w:sz w:val="18"/>
          <w:szCs w:val="18"/>
        </w:rPr>
        <w:t>/43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F95E4F" w:rsidRPr="00B56345" w:rsidRDefault="00F95E4F" w:rsidP="002518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BatangChe" w:hAnsi="Times New Roman" w:cs="Times New Roman"/>
          <w:b/>
          <w:sz w:val="18"/>
          <w:szCs w:val="18"/>
        </w:rPr>
      </w:pPr>
      <w:r w:rsidRPr="00B56345">
        <w:rPr>
          <w:rFonts w:ascii="Times New Roman" w:eastAsia="BatangChe" w:hAnsi="Times New Roman" w:cs="Times New Roman"/>
          <w:b/>
          <w:sz w:val="18"/>
          <w:szCs w:val="18"/>
        </w:rPr>
        <w:t>Inne informacje: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- PINB PG w Toruniu wybierze ofertę z najwyższą ceną,</w:t>
      </w:r>
    </w:p>
    <w:p w:rsidR="00F95E4F" w:rsidRPr="00B56345" w:rsidRDefault="00F95E4F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- data podpisania umowy zostanie określona niezwłocznie </w:t>
      </w:r>
      <w:r w:rsidR="00B830B3" w:rsidRPr="00B56345">
        <w:rPr>
          <w:rFonts w:ascii="Times New Roman" w:eastAsia="BatangChe" w:hAnsi="Times New Roman" w:cs="Times New Roman"/>
          <w:sz w:val="18"/>
          <w:szCs w:val="18"/>
        </w:rPr>
        <w:t>po wyborze najkorzystniejszej oferty,</w:t>
      </w:r>
    </w:p>
    <w:p w:rsidR="00D203E4" w:rsidRDefault="00B830B3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 w:rsidRPr="00B56345">
        <w:rPr>
          <w:rFonts w:ascii="Times New Roman" w:eastAsia="BatangChe" w:hAnsi="Times New Roman" w:cs="Times New Roman"/>
          <w:sz w:val="18"/>
          <w:szCs w:val="18"/>
        </w:rPr>
        <w:t>- wydanie auta nastąpi niezwłocznie po dokonaniu wpłaty przez</w:t>
      </w:r>
      <w:r w:rsidR="00BD5D80" w:rsidRPr="00B56345">
        <w:rPr>
          <w:rFonts w:ascii="Times New Roman" w:eastAsia="BatangChe" w:hAnsi="Times New Roman" w:cs="Times New Roman"/>
          <w:sz w:val="18"/>
          <w:szCs w:val="18"/>
        </w:rPr>
        <w:t xml:space="preserve"> nabywcę na konto </w:t>
      </w:r>
      <w:r w:rsidRPr="00B56345">
        <w:rPr>
          <w:rFonts w:ascii="Times New Roman" w:eastAsia="BatangChe" w:hAnsi="Times New Roman" w:cs="Times New Roman"/>
          <w:sz w:val="18"/>
          <w:szCs w:val="18"/>
        </w:rPr>
        <w:t xml:space="preserve"> PINB PG w Toruniu. </w:t>
      </w:r>
    </w:p>
    <w:p w:rsidR="00387311" w:rsidRDefault="00387311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- nabywca jest zobowiązany dokonać przerejestrowania pojazdu w ciągu 30 dni od daty sprzedaży określonej w umowie.</w:t>
      </w:r>
    </w:p>
    <w:p w:rsidR="00387311" w:rsidRDefault="00387311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- sprzedający nie wystawia faktury VAT (sprzedaż na podstawie umowy)</w:t>
      </w:r>
      <w:bookmarkStart w:id="0" w:name="_GoBack"/>
      <w:bookmarkEnd w:id="0"/>
    </w:p>
    <w:p w:rsidR="00C179EE" w:rsidRDefault="00C179EE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C179EE" w:rsidRDefault="00C179EE" w:rsidP="00251836">
      <w:pPr>
        <w:pStyle w:val="Akapitzlist"/>
        <w:spacing w:line="360" w:lineRule="auto"/>
        <w:ind w:left="1080"/>
        <w:jc w:val="both"/>
        <w:rPr>
          <w:rFonts w:ascii="Times New Roman" w:eastAsia="BatangChe" w:hAnsi="Times New Roman" w:cs="Times New Roman"/>
          <w:sz w:val="18"/>
          <w:szCs w:val="18"/>
        </w:rPr>
      </w:pPr>
    </w:p>
    <w:p w:rsid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8"/>
          <w:szCs w:val="18"/>
        </w:rPr>
      </w:pP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                                     POWIATOWY INSPEKTORAT</w:t>
      </w: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                                     NADZORU BUDOWLANEGO</w:t>
      </w: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                                     POWIATU GRODZKIEGO</w:t>
      </w: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                                    W TORUNIU</w:t>
      </w: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</w:t>
      </w:r>
    </w:p>
    <w:p w:rsidR="00C179EE" w:rsidRPr="00C179EE" w:rsidRDefault="00C179EE" w:rsidP="00C179EE">
      <w:pPr>
        <w:pStyle w:val="Akapitzlist"/>
        <w:spacing w:line="360" w:lineRule="auto"/>
        <w:ind w:left="1080"/>
        <w:jc w:val="center"/>
        <w:rPr>
          <w:rFonts w:ascii="Times New Roman" w:eastAsia="BatangChe" w:hAnsi="Times New Roman" w:cs="Times New Roman"/>
          <w:sz w:val="16"/>
          <w:szCs w:val="16"/>
        </w:rPr>
      </w:pPr>
      <w:r w:rsidRPr="00C179EE"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                                     ROBERT BOGUSŁAWSKI</w:t>
      </w:r>
    </w:p>
    <w:sectPr w:rsidR="00C179EE" w:rsidRPr="00C179EE" w:rsidSect="003F4796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29" w:rsidRDefault="00F56929" w:rsidP="00E32FAC">
      <w:pPr>
        <w:spacing w:after="0" w:line="240" w:lineRule="auto"/>
      </w:pPr>
      <w:r>
        <w:separator/>
      </w:r>
    </w:p>
  </w:endnote>
  <w:endnote w:type="continuationSeparator" w:id="0">
    <w:p w:rsidR="00F56929" w:rsidRDefault="00F56929" w:rsidP="00E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29" w:rsidRDefault="00F56929" w:rsidP="00E32FAC">
      <w:pPr>
        <w:spacing w:after="0" w:line="240" w:lineRule="auto"/>
      </w:pPr>
      <w:r>
        <w:separator/>
      </w:r>
    </w:p>
  </w:footnote>
  <w:footnote w:type="continuationSeparator" w:id="0">
    <w:p w:rsidR="00F56929" w:rsidRDefault="00F56929" w:rsidP="00E3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098"/>
    <w:multiLevelType w:val="hybridMultilevel"/>
    <w:tmpl w:val="A7AE5C34"/>
    <w:lvl w:ilvl="0" w:tplc="D8FC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5110E"/>
    <w:multiLevelType w:val="hybridMultilevel"/>
    <w:tmpl w:val="95463A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1EB4"/>
    <w:multiLevelType w:val="hybridMultilevel"/>
    <w:tmpl w:val="A5066304"/>
    <w:lvl w:ilvl="0" w:tplc="30DA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038E"/>
    <w:multiLevelType w:val="hybridMultilevel"/>
    <w:tmpl w:val="AAF06222"/>
    <w:lvl w:ilvl="0" w:tplc="3D76408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FE6A38"/>
    <w:multiLevelType w:val="hybridMultilevel"/>
    <w:tmpl w:val="76CE1C72"/>
    <w:lvl w:ilvl="0" w:tplc="00B0B9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67"/>
    <w:rsid w:val="00051019"/>
    <w:rsid w:val="000B31CB"/>
    <w:rsid w:val="000C0388"/>
    <w:rsid w:val="00134867"/>
    <w:rsid w:val="001518EE"/>
    <w:rsid w:val="00251836"/>
    <w:rsid w:val="00297540"/>
    <w:rsid w:val="002F16DD"/>
    <w:rsid w:val="002F302A"/>
    <w:rsid w:val="00387311"/>
    <w:rsid w:val="003A6E8B"/>
    <w:rsid w:val="003B0989"/>
    <w:rsid w:val="003F4796"/>
    <w:rsid w:val="00447D91"/>
    <w:rsid w:val="00486CBD"/>
    <w:rsid w:val="004A3505"/>
    <w:rsid w:val="004B59C0"/>
    <w:rsid w:val="004C1AF3"/>
    <w:rsid w:val="004F0427"/>
    <w:rsid w:val="00501815"/>
    <w:rsid w:val="00512680"/>
    <w:rsid w:val="005615B7"/>
    <w:rsid w:val="005F0C4A"/>
    <w:rsid w:val="006B2DF8"/>
    <w:rsid w:val="007312BC"/>
    <w:rsid w:val="00800245"/>
    <w:rsid w:val="00801645"/>
    <w:rsid w:val="00955D4E"/>
    <w:rsid w:val="00A700B2"/>
    <w:rsid w:val="00AD644A"/>
    <w:rsid w:val="00AF6EA0"/>
    <w:rsid w:val="00B40105"/>
    <w:rsid w:val="00B56345"/>
    <w:rsid w:val="00B830B3"/>
    <w:rsid w:val="00BB0067"/>
    <w:rsid w:val="00BD5D80"/>
    <w:rsid w:val="00C179EE"/>
    <w:rsid w:val="00CE05E4"/>
    <w:rsid w:val="00D203E4"/>
    <w:rsid w:val="00D97F49"/>
    <w:rsid w:val="00DF52AE"/>
    <w:rsid w:val="00E32FAC"/>
    <w:rsid w:val="00F56929"/>
    <w:rsid w:val="00F85C56"/>
    <w:rsid w:val="00F95E4F"/>
    <w:rsid w:val="00FC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8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8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F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nbpg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D0CB-CDC2-414E-8773-4630DAA3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2019-11-29T08:19:00Z</cp:lastPrinted>
  <dcterms:created xsi:type="dcterms:W3CDTF">2019-11-28T10:32:00Z</dcterms:created>
  <dcterms:modified xsi:type="dcterms:W3CDTF">2019-11-29T08:20:00Z</dcterms:modified>
</cp:coreProperties>
</file>